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8D" w:rsidRPr="00266D30" w:rsidRDefault="00804F8D" w:rsidP="00804F8D">
      <w:pPr>
        <w:spacing w:after="0" w:line="331" w:lineRule="atLeast"/>
        <w:jc w:val="center"/>
        <w:rPr>
          <w:rFonts w:ascii="Times New Roman" w:hAnsi="Times New Roman" w:cs="Times New Roman"/>
          <w:b/>
          <w:iCs/>
          <w:color w:val="6B6B6D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D5510">
        <w:rPr>
          <w:rFonts w:ascii="Times New Roman" w:hAnsi="Times New Roman" w:cs="Times New Roman"/>
          <w:b/>
          <w:iCs/>
          <w:color w:val="6B6B6D"/>
          <w:sz w:val="32"/>
          <w:szCs w:val="32"/>
          <w:bdr w:val="none" w:sz="0" w:space="0" w:color="auto" w:frame="1"/>
          <w:shd w:val="clear" w:color="auto" w:fill="FFFFFF"/>
        </w:rPr>
        <w:t xml:space="preserve">Oznámení o ochraně osobních údajů </w:t>
      </w:r>
    </w:p>
    <w:p w:rsidR="00804F8D" w:rsidRDefault="00804F8D" w:rsidP="00804F8D">
      <w:pPr>
        <w:pStyle w:val="Bezmezer1"/>
        <w:rPr>
          <w:rFonts w:ascii="Times New Roman" w:eastAsiaTheme="minorHAnsi" w:hAnsi="Times New Roman" w:cs="Times New Roman"/>
          <w:i/>
          <w:iCs/>
          <w:color w:val="6B6B6D"/>
          <w:bdr w:val="none" w:sz="0" w:space="0" w:color="auto" w:frame="1"/>
          <w:shd w:val="clear" w:color="auto" w:fill="FFFFFF"/>
          <w:lang w:eastAsia="en-US"/>
        </w:rPr>
      </w:pPr>
    </w:p>
    <w:p w:rsidR="00804F8D" w:rsidRPr="00804F8D" w:rsidRDefault="00804F8D" w:rsidP="00804F8D">
      <w:pPr>
        <w:pStyle w:val="Bezmezer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color w:val="6B6B6D"/>
          <w:bdr w:val="none" w:sz="0" w:space="0" w:color="auto" w:frame="1"/>
          <w:shd w:val="clear" w:color="auto" w:fill="FFFFFF"/>
        </w:rPr>
        <w:br/>
      </w:r>
      <w:r w:rsidRPr="000C6F14">
        <w:rPr>
          <w:rFonts w:ascii="Times New Roman" w:hAnsi="Times New Roman" w:cs="Times New Roman"/>
          <w:i/>
          <w:iCs/>
          <w:color w:val="6B6B6D"/>
          <w:sz w:val="24"/>
          <w:szCs w:val="24"/>
          <w:bdr w:val="none" w:sz="0" w:space="0" w:color="auto" w:frame="1"/>
          <w:shd w:val="clear" w:color="auto" w:fill="FFFFFF"/>
        </w:rPr>
        <w:t>Správce:</w:t>
      </w:r>
      <w:r>
        <w:rPr>
          <w:rFonts w:ascii="Times New Roman" w:hAnsi="Times New Roman" w:cs="Times New Roman"/>
          <w:i/>
          <w:iCs/>
          <w:color w:val="6B6B6D"/>
          <w:bdr w:val="none" w:sz="0" w:space="0" w:color="auto" w:frame="1"/>
          <w:shd w:val="clear" w:color="auto" w:fill="FFFFFF"/>
        </w:rPr>
        <w:br/>
      </w:r>
      <w:bookmarkStart w:id="1" w:name="_Hlk521775216"/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Mateřská škola </w:t>
      </w:r>
      <w:proofErr w:type="spellStart"/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Činelky</w:t>
      </w:r>
      <w:proofErr w:type="spellEnd"/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</w:t>
      </w:r>
    </w:p>
    <w:p w:rsidR="00804F8D" w:rsidRDefault="00804F8D" w:rsidP="00804F8D">
      <w:pPr>
        <w:pStyle w:val="Bezmezer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06387365</w:t>
      </w:r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Mladějovská 33/358</w:t>
      </w:r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Praha 9 </w:t>
      </w:r>
      <w:r w:rsidR="0080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804F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Kbely</w:t>
      </w:r>
      <w:bookmarkEnd w:id="1"/>
      <w:r w:rsidR="0080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emailový kontakt na správce: </w:t>
      </w:r>
      <w:hyperlink r:id="rId5" w:history="1">
        <w:r w:rsidR="0080530C" w:rsidRPr="008053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cinelky@seznam.cz</w:t>
        </w:r>
      </w:hyperlink>
    </w:p>
    <w:p w:rsidR="0080530C" w:rsidRPr="0080530C" w:rsidRDefault="0080530C" w:rsidP="00804F8D">
      <w:pPr>
        <w:pStyle w:val="Bezmezer1"/>
        <w:rPr>
          <w:rFonts w:ascii="Times New Roman" w:eastAsia="Times New Roman" w:hAnsi="Times New Roman" w:cs="Times New Roman"/>
          <w:color w:val="000000"/>
          <w:sz w:val="2"/>
          <w:szCs w:val="2"/>
          <w:lang w:eastAsia="cs-CZ"/>
        </w:rPr>
      </w:pPr>
    </w:p>
    <w:p w:rsidR="00804F8D" w:rsidRDefault="00804F8D" w:rsidP="00804F8D">
      <w:pPr>
        <w:pStyle w:val="Bezmezer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 na pověřence pro ochranu osobních údajů: </w:t>
      </w:r>
    </w:p>
    <w:p w:rsidR="00804F8D" w:rsidRDefault="00804F8D" w:rsidP="00804F8D">
      <w:pPr>
        <w:pStyle w:val="Bezmezer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tel: 774 87 09 27, emailová adresa: </w:t>
      </w:r>
      <w:hyperlink r:id="rId6" w:history="1">
        <w:r w:rsidRPr="008053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dpo@gdpr-eprivacy.cz</w:t>
        </w:r>
      </w:hyperlink>
    </w:p>
    <w:p w:rsidR="00804F8D" w:rsidRPr="00575D7B" w:rsidRDefault="00804F8D" w:rsidP="00804F8D">
      <w:pPr>
        <w:pStyle w:val="Bezmezer1"/>
        <w:rPr>
          <w:sz w:val="20"/>
        </w:rPr>
      </w:pPr>
    </w:p>
    <w:p w:rsidR="00804F8D" w:rsidRDefault="00804F8D" w:rsidP="00F72A92">
      <w:pPr>
        <w:pStyle w:val="Nadpis2"/>
        <w:jc w:val="both"/>
        <w:rPr>
          <w:rFonts w:eastAsia="Times New Roman"/>
          <w:lang w:eastAsia="cs-CZ"/>
        </w:rPr>
      </w:pPr>
      <w:bookmarkStart w:id="2" w:name="_Hlk513106077"/>
      <w:r>
        <w:rPr>
          <w:rFonts w:eastAsia="Times New Roman"/>
          <w:lang w:eastAsia="cs-CZ"/>
        </w:rPr>
        <w:t xml:space="preserve">Vaše osobní údaje a údaje vašich dětí zpracováváme z důvodu docházky vašeho dítěte </w:t>
      </w:r>
      <w:r>
        <w:rPr>
          <w:rFonts w:eastAsia="Times New Roman"/>
          <w:lang w:eastAsia="cs-CZ"/>
        </w:rPr>
        <w:br/>
        <w:t>do naší školy a v souvislosti se zákonnými povinnostmi, případně na základě vašeho souhlasu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  <w:t>Shromažďujeme nejčastěji následující osobní údaje</w:t>
      </w:r>
    </w:p>
    <w:p w:rsidR="00804F8D" w:rsidRDefault="00804F8D" w:rsidP="00804F8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Osobní údaje zákonných zástupců dítěte (příp. jiných osob):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Jméno, příjmení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Emailovou adresu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Telefonní číslo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Trvalý pobyt 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adresu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 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Běžně zpracovávané osobní údaje dětí:</w:t>
      </w:r>
    </w:p>
    <w:bookmarkEnd w:id="2"/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narození 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narození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Trvalý pobyt 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Rodné číslo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Státní občanství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Nezbytné údaje o zdravotním stavu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Výsledky vzdělávání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Fotografie žáka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Písemnosti a jiné projevy osobní povahy žáka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Zvláštní zájmy a požadavky žáka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</w:pP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  <w:t>Zpracovávané osobní údaje, účel, právní základ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</w:pPr>
    </w:p>
    <w:p w:rsidR="00804F8D" w:rsidRDefault="00804F8D" w:rsidP="00804F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Zpracováváme identifikační, adresní, popisné, zvláštní kategorie osobních údajů a další kategorie osobních údajů. Zpracování osobních údajů provádíme převážně našimi zaměstnanci,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další zpracování provádí naši zpracovatelé a příjemci, kterými jsou zejména poskytovatelé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správci softwaru, banky, komerční pojišťovny, orgány veřejné moci, účetní.</w:t>
      </w:r>
    </w:p>
    <w:p w:rsidR="00804F8D" w:rsidRDefault="00804F8D" w:rsidP="00804F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Osobní údaje zpracováváme i ze zákonných důvodů, příkladem zákonných povinností jsou zejména daňové povinnosti a vedení školní matriky.  Kontaktní údaje (telefonní číslo, emailovou adresu) evidujeme z důvodu, abychom vás mohli informovat v případě mimořádných událostí a informovat o zásadních změnách ve škole. Osobní údaje zpracováváme po celou dobu docházky vašeho dítěte do naší školy. Celou řadu osobních údajů zpracováváme ze zákonných důvodů i po ukončení školní docházky.</w:t>
      </w:r>
    </w:p>
    <w:p w:rsidR="00804F8D" w:rsidRDefault="00804F8D" w:rsidP="00804F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jste nám udělili souhlas se zpracováním osobních údajů, můžete jej kdykoliv odvolat písemně, elektronicky nebo při osobní návštěvě.</w:t>
      </w:r>
    </w:p>
    <w:p w:rsidR="00804F8D" w:rsidRDefault="00804F8D" w:rsidP="00804F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  <w:t>Doba zpracování osobních údajů</w:t>
      </w:r>
    </w:p>
    <w:p w:rsidR="00804F8D" w:rsidRDefault="00804F8D" w:rsidP="00804F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Osobní údaje uchováváme pouze po nezbytně nutnou dobu převážně určenou právními předpisy a jakmile neexistuje účel pro další zpracování, osobní údaje dále nezpracováváme.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  <w:t xml:space="preserve">Vaše práva dle GDPR </w:t>
      </w:r>
    </w:p>
    <w:p w:rsidR="00804F8D" w:rsidRDefault="00804F8D" w:rsidP="0080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přístup k osobním údajům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Právo na opravu, omezení zpracování nebo výmaz osobních údaji 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vznést námitku proti zpracování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přenositelnost údajů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Právo nebýt předmětem žádného rozhodnutí založeného výhradně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na automatizovaném rozhodnutí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získat informace o porušení zabezpečení vašich osobních údajů</w:t>
      </w:r>
    </w:p>
    <w:p w:rsidR="00804F8D" w:rsidRDefault="00804F8D" w:rsidP="00804F8D">
      <w:pPr>
        <w:pStyle w:val="Odstavecseseznamem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podat stížnost u dozorového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804F8D" w:rsidRDefault="00804F8D" w:rsidP="00804F8D">
      <w:pPr>
        <w:spacing w:after="0" w:line="331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F5496"/>
          <w:sz w:val="28"/>
          <w:szCs w:val="28"/>
          <w:lang w:eastAsia="cs-CZ"/>
        </w:rPr>
        <w:t>Právo podat stížnost u dozorového úřadu</w:t>
      </w:r>
    </w:p>
    <w:p w:rsidR="00804F8D" w:rsidRDefault="00804F8D" w:rsidP="00804F8D">
      <w:pPr>
        <w:spacing w:after="0" w:line="331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se domníváte, že vaše osobní údaje nebo vašich dětí zpracováváme neoprávněně,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máte právo podat stížnost u dozorového úřadu.</w:t>
      </w:r>
    </w:p>
    <w:p w:rsidR="00804F8D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F8D" w:rsidRPr="0080530C" w:rsidRDefault="00804F8D" w:rsidP="00804F8D">
      <w:pPr>
        <w:spacing w:after="0" w:line="33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Dozorovým úřadem v ČR je</w:t>
      </w:r>
      <w:r w:rsidR="0080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Úřad pro ochranu osobních údajů</w:t>
      </w:r>
      <w:r w:rsidR="00805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804F8D" w:rsidRPr="00F25A16" w:rsidRDefault="00804F8D" w:rsidP="00804F8D">
      <w:pPr>
        <w:pStyle w:val="Bezmezer1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  <w:lang w:eastAsia="cs-CZ"/>
        </w:rPr>
      </w:pPr>
    </w:p>
    <w:p w:rsidR="00CE1F2B" w:rsidRDefault="00CE1F2B"/>
    <w:sectPr w:rsidR="00CE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126"/>
    <w:multiLevelType w:val="hybridMultilevel"/>
    <w:tmpl w:val="7294F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6"/>
    <w:rsid w:val="000C114A"/>
    <w:rsid w:val="003A22D6"/>
    <w:rsid w:val="00804F8D"/>
    <w:rsid w:val="0080530C"/>
    <w:rsid w:val="00CE1F2B"/>
    <w:rsid w:val="00E8269E"/>
    <w:rsid w:val="00E94BD8"/>
    <w:rsid w:val="00F72A92"/>
    <w:rsid w:val="00FB6BE7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C4EE"/>
  <w15:chartTrackingRefBased/>
  <w15:docId w15:val="{77F60D06-7B1D-4C87-9BD7-223553B3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F8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4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4F8D"/>
    <w:pPr>
      <w:ind w:left="720"/>
      <w:contextualSpacing/>
    </w:pPr>
  </w:style>
  <w:style w:type="paragraph" w:customStyle="1" w:styleId="Bezmezer1">
    <w:name w:val="Bez mezer1"/>
    <w:rsid w:val="00804F8D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04F8D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uiPriority w:val="99"/>
    <w:rsid w:val="00804F8D"/>
  </w:style>
  <w:style w:type="paragraph" w:customStyle="1" w:styleId="Bezmezer2">
    <w:name w:val="Bez mezer2"/>
    <w:rsid w:val="00804F8D"/>
    <w:pPr>
      <w:suppressAutoHyphens/>
      <w:spacing w:after="0" w:line="100" w:lineRule="atLeast"/>
    </w:pPr>
    <w:rPr>
      <w:rFonts w:ascii="Calibri" w:eastAsia="SimSun" w:hAnsi="Calibri" w:cs="font47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0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gdpr-eprivacy.cz" TargetMode="External"/><Relationship Id="rId5" Type="http://schemas.openxmlformats.org/officeDocument/2006/relationships/hyperlink" Target="mailto:cinel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Mika</dc:creator>
  <cp:keywords/>
  <dc:description/>
  <cp:lastModifiedBy>Roman Mika</cp:lastModifiedBy>
  <cp:revision>8</cp:revision>
  <dcterms:created xsi:type="dcterms:W3CDTF">2018-09-24T08:07:00Z</dcterms:created>
  <dcterms:modified xsi:type="dcterms:W3CDTF">2018-09-24T08:07:00Z</dcterms:modified>
</cp:coreProperties>
</file>